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E" w:rsidRPr="00EF1CD8" w:rsidRDefault="008F08AE" w:rsidP="008522B7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8F08AE" w:rsidRPr="00C133E9" w:rsidTr="0059015A">
        <w:trPr>
          <w:cantSplit/>
          <w:trHeight w:val="643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</w:tcBorders>
          </w:tcPr>
          <w:p w:rsidR="008F08AE" w:rsidRPr="004A69BD" w:rsidRDefault="008F08AE" w:rsidP="006727CD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59015A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eastAsia="zh-TW"/>
              </w:rPr>
              <w:t>Course Title</w:t>
            </w:r>
            <w:r w:rsidRPr="0059015A">
              <w:rPr>
                <w:rFonts w:ascii="Arial Unicode MS" w:eastAsia="Arial Unicode MS" w:hAnsi="Arial Unicode MS" w:cs="Arial Unicode MS" w:hint="eastAsia"/>
                <w:sz w:val="32"/>
                <w:szCs w:val="32"/>
                <w:lang w:eastAsia="zh-TW"/>
              </w:rPr>
              <w:t>：</w:t>
            </w:r>
            <w:r w:rsidR="00301401" w:rsidRPr="00301401">
              <w:rPr>
                <w:rFonts w:eastAsia="標楷體"/>
                <w:szCs w:val="24"/>
                <w:lang w:eastAsia="zh-TW"/>
              </w:rPr>
              <w:t>Semiconductor Engineering Practice</w:t>
            </w:r>
          </w:p>
        </w:tc>
      </w:tr>
      <w:tr w:rsidR="008F08AE" w:rsidRPr="00C133E9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8F08AE" w:rsidRPr="00D96261" w:rsidRDefault="008F08AE" w:rsidP="00D9626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Credits / Hours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8AE" w:rsidRPr="00C133E9" w:rsidRDefault="008F08AE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3/3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8AE" w:rsidRPr="00C133E9" w:rsidRDefault="008F08AE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8AE" w:rsidRPr="00C133E9" w:rsidRDefault="007122B7" w:rsidP="006727CD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158021</w:t>
            </w:r>
          </w:p>
        </w:tc>
        <w:tc>
          <w:tcPr>
            <w:tcW w:w="3176" w:type="dxa"/>
            <w:tcBorders>
              <w:left w:val="single" w:sz="4" w:space="0" w:color="auto"/>
            </w:tcBorders>
            <w:vAlign w:val="center"/>
          </w:tcPr>
          <w:p w:rsidR="008F08AE" w:rsidRPr="00EF1CD8" w:rsidRDefault="006727CD" w:rsidP="006727CD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6727CD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□</w:t>
            </w:r>
            <w:r w:rsidR="008F08AE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 xml:space="preserve">Required   </w:t>
            </w:r>
            <w:r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8F08AE">
              <w:rPr>
                <w:rFonts w:ascii="Arial" w:hAnsi="Arial" w:cs="Arial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F08AE" w:rsidRPr="00C133E9" w:rsidTr="00493475">
        <w:trPr>
          <w:cantSplit/>
          <w:trHeight w:hRule="exact" w:val="3230"/>
          <w:jc w:val="center"/>
        </w:trPr>
        <w:tc>
          <w:tcPr>
            <w:tcW w:w="9386" w:type="dxa"/>
            <w:gridSpan w:val="5"/>
          </w:tcPr>
          <w:p w:rsidR="008F08AE" w:rsidRDefault="008F08AE" w:rsidP="00B90042">
            <w:pPr>
              <w:spacing w:after="0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Description</w:t>
            </w:r>
          </w:p>
          <w:p w:rsidR="004C1679" w:rsidRDefault="00AA4848" w:rsidP="008522B7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AA4848">
              <w:rPr>
                <w:rFonts w:eastAsia="標楷體"/>
                <w:szCs w:val="24"/>
                <w:lang w:eastAsia="zh-TW"/>
              </w:rPr>
              <w:t>This course covers</w:t>
            </w:r>
            <w:r w:rsidR="00B47E18" w:rsidRPr="00B47E18">
              <w:rPr>
                <w:rFonts w:eastAsia="標楷體"/>
                <w:szCs w:val="24"/>
                <w:lang w:eastAsia="zh-TW"/>
              </w:rPr>
              <w:t xml:space="preserve"> the knowledge of semiconductor process technology and integrated circuits and the trends for future developments. Especially new integrated circuit advanced technologies, such as 3D package and Fan-out will be introduced. Students can also allow to practice semiconductor process equipment to get a holistic view of semiconductor engineering technology.</w:t>
            </w:r>
          </w:p>
          <w:p w:rsidR="00AA4848" w:rsidRDefault="00493475" w:rsidP="008522B7">
            <w:pPr>
              <w:spacing w:after="0"/>
              <w:rPr>
                <w:rFonts w:eastAsia="標楷體" w:hint="eastAsia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eastAsia="標楷體" w:hint="eastAsia"/>
                <w:szCs w:val="24"/>
                <w:lang w:eastAsia="zh-TW"/>
              </w:rPr>
              <w:t>*</w:t>
            </w:r>
            <w:r w:rsidR="00AA4848" w:rsidRPr="00AA4848">
              <w:rPr>
                <w:rFonts w:eastAsia="標楷體"/>
                <w:szCs w:val="24"/>
                <w:lang w:eastAsia="zh-TW"/>
              </w:rPr>
              <w:t>Text Book</w:t>
            </w:r>
            <w:r w:rsidR="00AA4848">
              <w:rPr>
                <w:rFonts w:eastAsia="標楷體" w:hint="eastAsia"/>
                <w:szCs w:val="24"/>
                <w:lang w:eastAsia="zh-TW"/>
              </w:rPr>
              <w:t xml:space="preserve">: </w:t>
            </w:r>
            <w:r w:rsidR="00A576E0">
              <w:rPr>
                <w:rFonts w:eastAsia="標楷體" w:hint="eastAsia"/>
                <w:szCs w:val="24"/>
                <w:lang w:eastAsia="zh-TW"/>
              </w:rPr>
              <w:t>I</w:t>
            </w:r>
            <w:r w:rsidR="00A576E0" w:rsidRPr="00A576E0">
              <w:rPr>
                <w:rFonts w:eastAsia="標楷體"/>
                <w:szCs w:val="24"/>
                <w:lang w:eastAsia="zh-TW"/>
              </w:rPr>
              <w:t>ntroduction to Semiconductor Manufacturing Technology, Hong Xiao (SPIE)</w:t>
            </w:r>
          </w:p>
          <w:p w:rsidR="004C1679" w:rsidRPr="00C133E9" w:rsidRDefault="00493475" w:rsidP="00AA4848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*</w:t>
            </w:r>
            <w:r w:rsidR="00AA4848" w:rsidRPr="00AA4848">
              <w:rPr>
                <w:rFonts w:eastAsia="標楷體"/>
                <w:szCs w:val="24"/>
                <w:lang w:eastAsia="zh-TW"/>
              </w:rPr>
              <w:t>Prerequisites</w:t>
            </w:r>
            <w:r w:rsidR="00AA4848">
              <w:rPr>
                <w:rFonts w:eastAsia="標楷體" w:hint="eastAsia"/>
                <w:szCs w:val="24"/>
                <w:lang w:eastAsia="zh-TW"/>
              </w:rPr>
              <w:t xml:space="preserve">: </w:t>
            </w:r>
            <w:r w:rsidR="004C1679">
              <w:rPr>
                <w:rFonts w:eastAsia="標楷體" w:hint="eastAsia"/>
                <w:szCs w:val="24"/>
                <w:lang w:eastAsia="zh-TW"/>
              </w:rPr>
              <w:t>General</w:t>
            </w:r>
            <w:r w:rsidR="00AA4848">
              <w:rPr>
                <w:rFonts w:eastAsia="標楷體" w:hint="eastAsia"/>
                <w:szCs w:val="24"/>
                <w:lang w:eastAsia="zh-TW"/>
              </w:rPr>
              <w:t xml:space="preserve"> physics, Semiconductor physics</w:t>
            </w:r>
          </w:p>
        </w:tc>
      </w:tr>
      <w:tr w:rsidR="008F08AE" w:rsidRPr="00C133E9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vAlign w:val="center"/>
          </w:tcPr>
          <w:p w:rsidR="008F08AE" w:rsidRPr="00C133E9" w:rsidRDefault="008F08AE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Topics</w:t>
            </w:r>
          </w:p>
        </w:tc>
      </w:tr>
      <w:tr w:rsidR="008F08AE" w:rsidRPr="00C133E9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8F08AE" w:rsidRPr="00C133E9" w:rsidRDefault="008F08AE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Topic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8F08AE" w:rsidRPr="00C133E9" w:rsidRDefault="008F08AE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0F3D7D" w:rsidRPr="00C133E9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0F3D7D" w:rsidRPr="00A42E5F" w:rsidRDefault="000F3D7D" w:rsidP="000F3D7D">
            <w:p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Review of </w:t>
            </w:r>
            <w:r w:rsidRPr="00B47E18">
              <w:rPr>
                <w:rFonts w:eastAsia="標楷體"/>
                <w:szCs w:val="24"/>
                <w:lang w:eastAsia="zh-TW"/>
              </w:rPr>
              <w:t>semiconductor</w:t>
            </w:r>
            <w:r>
              <w:rPr>
                <w:rFonts w:eastAsia="標楷體"/>
                <w:szCs w:val="24"/>
                <w:lang w:eastAsia="zh-TW"/>
              </w:rPr>
              <w:t xml:space="preserve"> physics and basics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0F3D7D" w:rsidRPr="00A42E5F" w:rsidRDefault="000F3D7D" w:rsidP="004C1679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Quick review of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crystal s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>tructure</w:t>
            </w:r>
            <w:r w:rsidR="004C1679">
              <w:rPr>
                <w:rFonts w:eastAsia="標楷體"/>
                <w:color w:val="000000"/>
                <w:szCs w:val="24"/>
                <w:lang w:eastAsia="zh-TW"/>
              </w:rPr>
              <w:t>, band structure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,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c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 xml:space="preserve">arrier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transport p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>henomena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,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 xml:space="preserve"> </w:t>
            </w:r>
            <w:r w:rsidR="004C1679">
              <w:rPr>
                <w:rFonts w:eastAsia="標楷體"/>
                <w:color w:val="000000"/>
                <w:szCs w:val="24"/>
                <w:lang w:eastAsia="zh-TW"/>
              </w:rPr>
              <w:t>j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 xml:space="preserve">unction </w:t>
            </w:r>
            <w:r w:rsidR="004C1679">
              <w:rPr>
                <w:rFonts w:eastAsia="標楷體"/>
                <w:color w:val="000000"/>
                <w:szCs w:val="24"/>
                <w:lang w:eastAsia="zh-TW"/>
              </w:rPr>
              <w:t>d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>iode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 and elsewhere.</w:t>
            </w:r>
          </w:p>
        </w:tc>
      </w:tr>
      <w:tr w:rsidR="00B47E18" w:rsidRPr="00C133E9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B47E18" w:rsidRPr="00A42E5F" w:rsidRDefault="00B47E18" w:rsidP="00B47E18">
            <w:p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Review of </w:t>
            </w:r>
            <w:r w:rsidRPr="00B47E18">
              <w:rPr>
                <w:rFonts w:eastAsia="標楷體"/>
                <w:szCs w:val="24"/>
                <w:lang w:eastAsia="zh-TW"/>
              </w:rPr>
              <w:t>semiconductor</w:t>
            </w:r>
            <w:r>
              <w:rPr>
                <w:rFonts w:eastAsia="標楷體"/>
                <w:szCs w:val="24"/>
                <w:lang w:eastAsia="zh-TW"/>
              </w:rPr>
              <w:t xml:space="preserve"> manufacturing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B47E18" w:rsidRPr="00A42E5F" w:rsidRDefault="000F3D7D" w:rsidP="000F3D7D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Quick review of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wafer manufacturing, e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>pitaxial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,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thermal p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>rocess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, plasma b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>asics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,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i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 xml:space="preserve">on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i</w:t>
            </w:r>
            <w:r w:rsidRPr="000F3D7D">
              <w:rPr>
                <w:rFonts w:eastAsia="標楷體"/>
                <w:color w:val="000000"/>
                <w:szCs w:val="24"/>
                <w:lang w:eastAsia="zh-TW"/>
              </w:rPr>
              <w:t>mplantation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 and elsewhere.</w:t>
            </w:r>
          </w:p>
        </w:tc>
      </w:tr>
      <w:tr w:rsidR="00B47E18" w:rsidRPr="00C133E9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B47E18" w:rsidRPr="00A42E5F" w:rsidRDefault="00B47E18" w:rsidP="00B47E18">
            <w:pPr>
              <w:spacing w:after="0" w:line="240" w:lineRule="atLeast"/>
              <w:jc w:val="lef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Advance</w:t>
            </w:r>
            <w:r>
              <w:rPr>
                <w:rFonts w:eastAsia="標楷體"/>
                <w:szCs w:val="24"/>
                <w:lang w:eastAsia="zh-TW"/>
              </w:rPr>
              <w:t>d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</w:t>
            </w:r>
            <w:r>
              <w:rPr>
                <w:rFonts w:eastAsia="標楷體"/>
                <w:szCs w:val="24"/>
                <w:lang w:eastAsia="zh-TW"/>
              </w:rPr>
              <w:t xml:space="preserve">IC </w:t>
            </w:r>
            <w:r>
              <w:rPr>
                <w:rFonts w:eastAsia="標楷體" w:hint="eastAsia"/>
                <w:szCs w:val="24"/>
                <w:lang w:eastAsia="zh-TW"/>
              </w:rPr>
              <w:t>package technology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B47E18" w:rsidRPr="00A42E5F" w:rsidRDefault="001E4230" w:rsidP="001E4230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</w:rPr>
            </w:pPr>
            <w:r w:rsidRPr="001E4230">
              <w:rPr>
                <w:rFonts w:eastAsia="標楷體"/>
                <w:color w:val="000000"/>
                <w:szCs w:val="24"/>
              </w:rPr>
              <w:t>Introducing current</w:t>
            </w:r>
            <w:r>
              <w:rPr>
                <w:rFonts w:eastAsia="標楷體"/>
                <w:color w:val="000000"/>
                <w:szCs w:val="24"/>
              </w:rPr>
              <w:t>ly</w:t>
            </w:r>
            <w:r w:rsidRPr="001E4230"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 xml:space="preserve">advanced </w:t>
            </w:r>
            <w:r w:rsidRPr="001E4230">
              <w:rPr>
                <w:rFonts w:eastAsia="標楷體"/>
                <w:color w:val="000000"/>
                <w:szCs w:val="24"/>
              </w:rPr>
              <w:t>technologies</w:t>
            </w:r>
            <w:r>
              <w:rPr>
                <w:rFonts w:eastAsia="標楷體"/>
                <w:color w:val="000000"/>
                <w:szCs w:val="24"/>
              </w:rPr>
              <w:t xml:space="preserve"> of semiconductor such “</w:t>
            </w:r>
            <w:r w:rsidRPr="001E4230">
              <w:rPr>
                <w:rFonts w:eastAsia="標楷體"/>
                <w:color w:val="000000"/>
                <w:szCs w:val="24"/>
              </w:rPr>
              <w:t>Through-Silicon Via</w:t>
            </w:r>
            <w:r>
              <w:rPr>
                <w:rFonts w:eastAsia="標楷體"/>
                <w:color w:val="000000"/>
                <w:szCs w:val="24"/>
              </w:rPr>
              <w:t>”</w:t>
            </w:r>
            <w:r w:rsidRPr="001E4230">
              <w:rPr>
                <w:rFonts w:eastAsia="標楷體"/>
                <w:color w:val="000000"/>
                <w:szCs w:val="24"/>
              </w:rPr>
              <w:t xml:space="preserve"> and </w:t>
            </w:r>
            <w:r>
              <w:rPr>
                <w:rFonts w:eastAsia="標楷體"/>
                <w:color w:val="000000"/>
                <w:szCs w:val="24"/>
              </w:rPr>
              <w:t>“</w:t>
            </w:r>
            <w:r w:rsidRPr="001E4230">
              <w:rPr>
                <w:rFonts w:eastAsia="標楷體"/>
                <w:color w:val="000000"/>
                <w:szCs w:val="24"/>
              </w:rPr>
              <w:t>Fan-Out</w:t>
            </w:r>
            <w:r>
              <w:rPr>
                <w:rFonts w:eastAsia="標楷體"/>
                <w:color w:val="000000"/>
                <w:szCs w:val="24"/>
              </w:rPr>
              <w:t>” package.</w:t>
            </w:r>
          </w:p>
        </w:tc>
      </w:tr>
      <w:tr w:rsidR="00B47E18" w:rsidRPr="00C133E9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B47E18" w:rsidRPr="006727CD" w:rsidRDefault="00B47E18" w:rsidP="00B47E18">
            <w:p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Learn </w:t>
            </w:r>
            <w:r w:rsidRPr="00B47E18">
              <w:rPr>
                <w:rFonts w:eastAsia="標楷體"/>
                <w:color w:val="000000"/>
                <w:szCs w:val="24"/>
                <w:lang w:eastAsia="zh-TW"/>
              </w:rPr>
              <w:t xml:space="preserve">and practice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manufacturing </w:t>
            </w:r>
            <w:r w:rsidRPr="00B47E18">
              <w:rPr>
                <w:rFonts w:eastAsia="標楷體"/>
                <w:color w:val="000000"/>
                <w:szCs w:val="24"/>
                <w:lang w:eastAsia="zh-TW"/>
              </w:rPr>
              <w:t>equipment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B47E18" w:rsidRPr="0093190C" w:rsidRDefault="0093190C" w:rsidP="001E4230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93190C">
              <w:rPr>
                <w:rFonts w:eastAsia="標楷體"/>
                <w:color w:val="000000"/>
                <w:szCs w:val="24"/>
                <w:lang w:eastAsia="zh-TW"/>
              </w:rPr>
              <w:t xml:space="preserve">Introducing the </w:t>
            </w:r>
            <w:r w:rsidR="001E4230">
              <w:rPr>
                <w:rFonts w:eastAsia="標楷體"/>
                <w:color w:val="000000"/>
                <w:szCs w:val="24"/>
                <w:lang w:eastAsia="zh-TW"/>
              </w:rPr>
              <w:t>c</w:t>
            </w:r>
            <w:r w:rsidR="00B47E18" w:rsidRPr="0093190C">
              <w:rPr>
                <w:rFonts w:eastAsia="標楷體"/>
                <w:color w:val="000000"/>
                <w:szCs w:val="24"/>
                <w:lang w:eastAsia="zh-TW"/>
              </w:rPr>
              <w:t xml:space="preserve">lean room </w:t>
            </w:r>
            <w:r w:rsidRPr="0093190C">
              <w:rPr>
                <w:rFonts w:eastAsia="標楷體"/>
                <w:color w:val="000000"/>
                <w:szCs w:val="24"/>
                <w:lang w:eastAsia="zh-TW"/>
              </w:rPr>
              <w:t>environment</w:t>
            </w:r>
            <w:r w:rsidR="000F3D7D">
              <w:rPr>
                <w:rFonts w:eastAsia="標楷體"/>
                <w:color w:val="000000"/>
                <w:szCs w:val="24"/>
                <w:lang w:eastAsia="zh-TW"/>
              </w:rPr>
              <w:t xml:space="preserve">, </w:t>
            </w:r>
            <w:r w:rsidR="001E4230">
              <w:rPr>
                <w:rFonts w:eastAsia="標楷體"/>
                <w:color w:val="000000"/>
                <w:szCs w:val="24"/>
                <w:lang w:eastAsia="zh-TW"/>
              </w:rPr>
              <w:t>p</w:t>
            </w:r>
            <w:r w:rsidR="00B47E18" w:rsidRPr="0093190C">
              <w:rPr>
                <w:rFonts w:eastAsia="標楷體"/>
                <w:color w:val="000000"/>
                <w:szCs w:val="24"/>
                <w:lang w:eastAsia="zh-TW"/>
              </w:rPr>
              <w:t>hotolithography</w:t>
            </w:r>
            <w:r w:rsidRPr="0093190C">
              <w:rPr>
                <w:rFonts w:eastAsia="標楷體"/>
                <w:color w:val="000000"/>
                <w:szCs w:val="24"/>
                <w:lang w:eastAsia="zh-TW"/>
              </w:rPr>
              <w:t xml:space="preserve"> system</w:t>
            </w:r>
            <w:r w:rsidR="000F3D7D">
              <w:rPr>
                <w:rFonts w:eastAsia="標楷體"/>
                <w:color w:val="000000"/>
                <w:szCs w:val="24"/>
                <w:lang w:eastAsia="zh-TW"/>
              </w:rPr>
              <w:t xml:space="preserve">, </w:t>
            </w:r>
            <w:r w:rsidRPr="0093190C">
              <w:rPr>
                <w:rFonts w:eastAsia="標楷體"/>
                <w:color w:val="000000"/>
                <w:szCs w:val="24"/>
                <w:lang w:eastAsia="zh-TW"/>
              </w:rPr>
              <w:t>vapor d</w:t>
            </w:r>
            <w:r w:rsidR="00B47E18" w:rsidRPr="0093190C">
              <w:rPr>
                <w:rFonts w:eastAsia="標楷體"/>
                <w:color w:val="000000"/>
                <w:szCs w:val="24"/>
                <w:lang w:eastAsia="zh-TW"/>
              </w:rPr>
              <w:t>eposition</w:t>
            </w:r>
            <w:r w:rsidRPr="0093190C">
              <w:rPr>
                <w:rFonts w:eastAsia="標楷體"/>
                <w:color w:val="000000"/>
                <w:szCs w:val="24"/>
                <w:lang w:eastAsia="zh-TW"/>
              </w:rPr>
              <w:t xml:space="preserve"> machine and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 </w:t>
            </w:r>
            <w:r w:rsidR="001E4230">
              <w:rPr>
                <w:rFonts w:eastAsia="標楷體"/>
                <w:color w:val="000000"/>
                <w:szCs w:val="24"/>
                <w:lang w:eastAsia="zh-TW"/>
              </w:rPr>
              <w:t>then practice after learning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.</w:t>
            </w:r>
          </w:p>
        </w:tc>
      </w:tr>
      <w:tr w:rsidR="00B47E18" w:rsidRPr="00C133E9" w:rsidTr="006727CD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B47E18" w:rsidRPr="00A42E5F" w:rsidRDefault="0093190C" w:rsidP="0093190C">
            <w:p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Learn </w:t>
            </w:r>
            <w:r w:rsidRPr="00B47E18">
              <w:rPr>
                <w:rFonts w:eastAsia="標楷體"/>
                <w:color w:val="000000"/>
                <w:szCs w:val="24"/>
                <w:lang w:eastAsia="zh-TW"/>
              </w:rPr>
              <w:t>and practice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  <w:lang w:eastAsia="zh-TW"/>
              </w:rPr>
              <w:t>characterization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 technology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B47E18" w:rsidRPr="0093190C" w:rsidRDefault="001E4230" w:rsidP="001E4230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93190C">
              <w:rPr>
                <w:rFonts w:eastAsia="標楷體"/>
                <w:color w:val="000000"/>
                <w:szCs w:val="24"/>
                <w:lang w:eastAsia="zh-TW"/>
              </w:rPr>
              <w:t xml:space="preserve">Introducing the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analysis equipment</w:t>
            </w:r>
            <w:r w:rsidRPr="0093190C">
              <w:rPr>
                <w:rFonts w:eastAsia="標楷體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for t</w:t>
            </w:r>
            <w:r w:rsidR="0093190C">
              <w:rPr>
                <w:rFonts w:eastAsia="標楷體"/>
                <w:color w:val="000000"/>
                <w:szCs w:val="24"/>
                <w:lang w:eastAsia="zh-TW"/>
              </w:rPr>
              <w:t>hin film thickness and roughness</w:t>
            </w:r>
            <w:r w:rsidR="000F3D7D"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, </w:t>
            </w:r>
            <w:r>
              <w:rPr>
                <w:rFonts w:eastAsia="標楷體" w:hint="eastAsia"/>
                <w:color w:val="000000"/>
                <w:szCs w:val="24"/>
                <w:lang w:eastAsia="zh-TW"/>
              </w:rPr>
              <w:t>m</w:t>
            </w:r>
            <w:r w:rsidR="0093190C">
              <w:rPr>
                <w:rFonts w:eastAsia="標楷體"/>
                <w:color w:val="000000"/>
                <w:szCs w:val="24"/>
                <w:lang w:eastAsia="zh-TW"/>
              </w:rPr>
              <w:t>orphology</w:t>
            </w:r>
            <w:r w:rsidR="000F3D7D"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, </w:t>
            </w:r>
            <w:r w:rsidR="0093190C">
              <w:rPr>
                <w:rFonts w:eastAsia="標楷體"/>
                <w:color w:val="000000"/>
                <w:szCs w:val="24"/>
                <w:lang w:eastAsia="zh-TW"/>
              </w:rPr>
              <w:t>composition</w:t>
            </w:r>
            <w:r w:rsidR="000F3D7D"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, </w:t>
            </w:r>
            <w:r>
              <w:rPr>
                <w:rFonts w:eastAsia="標楷體" w:hint="eastAsia"/>
                <w:color w:val="000000"/>
                <w:szCs w:val="24"/>
                <w:lang w:eastAsia="zh-TW"/>
              </w:rPr>
              <w:t>c</w:t>
            </w:r>
            <w:r w:rsidR="0093190C">
              <w:rPr>
                <w:rFonts w:eastAsia="標楷體" w:hint="eastAsia"/>
                <w:color w:val="000000"/>
                <w:szCs w:val="24"/>
                <w:lang w:eastAsia="zh-TW"/>
              </w:rPr>
              <w:t>arrier mobility</w:t>
            </w:r>
            <w:r w:rsidRPr="0093190C">
              <w:rPr>
                <w:rFonts w:eastAsia="標楷體"/>
                <w:color w:val="000000"/>
                <w:szCs w:val="24"/>
                <w:lang w:eastAsia="zh-TW"/>
              </w:rPr>
              <w:t xml:space="preserve"> and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 then practice after learning.</w:t>
            </w:r>
          </w:p>
        </w:tc>
      </w:tr>
      <w:tr w:rsidR="00B47E18" w:rsidRPr="00C133E9" w:rsidTr="00D96261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7E18" w:rsidRPr="006727CD" w:rsidRDefault="004C1679" w:rsidP="00B47E18">
            <w:p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4C1679">
              <w:rPr>
                <w:rFonts w:eastAsia="標楷體"/>
                <w:color w:val="000000"/>
                <w:szCs w:val="24"/>
                <w:lang w:eastAsia="zh-TW"/>
              </w:rPr>
              <w:t>Device fabrication and characterization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7E18" w:rsidRPr="006727CD" w:rsidRDefault="00EB3D01" w:rsidP="00EB3D01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Cs w:val="24"/>
                <w:lang w:eastAsia="zh-TW"/>
              </w:rPr>
              <w:t>S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tudents may design a device which can be done by utilizing e</w:t>
            </w:r>
            <w:r w:rsidRPr="00EB3D01">
              <w:rPr>
                <w:rFonts w:eastAsia="標楷體"/>
                <w:color w:val="000000"/>
                <w:szCs w:val="24"/>
                <w:lang w:eastAsia="zh-TW"/>
              </w:rPr>
              <w:t>xisting equipment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 with teamwork.</w:t>
            </w:r>
          </w:p>
        </w:tc>
      </w:tr>
    </w:tbl>
    <w:p w:rsidR="008F08AE" w:rsidRDefault="008F08AE">
      <w:pPr>
        <w:rPr>
          <w:lang w:eastAsia="zh-TW"/>
        </w:rPr>
      </w:pPr>
    </w:p>
    <w:sectPr w:rsidR="008F08AE" w:rsidSect="00BD3C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18" w:rsidRDefault="003E2918" w:rsidP="002465D2">
      <w:pPr>
        <w:spacing w:after="0"/>
      </w:pPr>
      <w:r>
        <w:separator/>
      </w:r>
    </w:p>
  </w:endnote>
  <w:endnote w:type="continuationSeparator" w:id="0">
    <w:p w:rsidR="003E2918" w:rsidRDefault="003E2918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18" w:rsidRDefault="003E2918" w:rsidP="002465D2">
      <w:pPr>
        <w:spacing w:after="0"/>
      </w:pPr>
      <w:r>
        <w:separator/>
      </w:r>
    </w:p>
  </w:footnote>
  <w:footnote w:type="continuationSeparator" w:id="0">
    <w:p w:rsidR="003E2918" w:rsidRDefault="003E2918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168"/>
    <w:multiLevelType w:val="hybridMultilevel"/>
    <w:tmpl w:val="4DA643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B3D6115"/>
    <w:multiLevelType w:val="hybridMultilevel"/>
    <w:tmpl w:val="DBD4E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644E5"/>
    <w:multiLevelType w:val="hybridMultilevel"/>
    <w:tmpl w:val="81541246"/>
    <w:lvl w:ilvl="0" w:tplc="76CCFDC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F77596C"/>
    <w:multiLevelType w:val="hybridMultilevel"/>
    <w:tmpl w:val="3CDAF2F4"/>
    <w:lvl w:ilvl="0" w:tplc="C7BE8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3134360"/>
    <w:multiLevelType w:val="hybridMultilevel"/>
    <w:tmpl w:val="DBD4E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BC5736"/>
    <w:multiLevelType w:val="hybridMultilevel"/>
    <w:tmpl w:val="7ED4FFFA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8946099"/>
    <w:multiLevelType w:val="hybridMultilevel"/>
    <w:tmpl w:val="0E32F3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AB1E42"/>
    <w:multiLevelType w:val="hybridMultilevel"/>
    <w:tmpl w:val="F77272CA"/>
    <w:lvl w:ilvl="0" w:tplc="C7BE8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27606F"/>
    <w:multiLevelType w:val="hybridMultilevel"/>
    <w:tmpl w:val="7ED4121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5D741AE"/>
    <w:multiLevelType w:val="hybridMultilevel"/>
    <w:tmpl w:val="7ED4FFFA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9410002"/>
    <w:multiLevelType w:val="hybridMultilevel"/>
    <w:tmpl w:val="23C238BE"/>
    <w:lvl w:ilvl="0" w:tplc="54C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9915711"/>
    <w:multiLevelType w:val="hybridMultilevel"/>
    <w:tmpl w:val="60B0AB24"/>
    <w:lvl w:ilvl="0" w:tplc="F650EA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A954BA8"/>
    <w:multiLevelType w:val="hybridMultilevel"/>
    <w:tmpl w:val="8CAC3088"/>
    <w:lvl w:ilvl="0" w:tplc="91CE0B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81D65EB"/>
    <w:multiLevelType w:val="hybridMultilevel"/>
    <w:tmpl w:val="744E6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E4130A"/>
    <w:multiLevelType w:val="hybridMultilevel"/>
    <w:tmpl w:val="55F02D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2D10F9E"/>
    <w:multiLevelType w:val="hybridMultilevel"/>
    <w:tmpl w:val="3CEC7FA8"/>
    <w:lvl w:ilvl="0" w:tplc="B41892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F011987"/>
    <w:multiLevelType w:val="hybridMultilevel"/>
    <w:tmpl w:val="F192FB80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46774E"/>
    <w:multiLevelType w:val="hybridMultilevel"/>
    <w:tmpl w:val="68F6188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9"/>
  </w:num>
  <w:num w:numId="5">
    <w:abstractNumId w:val="0"/>
  </w:num>
  <w:num w:numId="6">
    <w:abstractNumId w:val="16"/>
  </w:num>
  <w:num w:numId="7">
    <w:abstractNumId w:val="2"/>
  </w:num>
  <w:num w:numId="8">
    <w:abstractNumId w:val="12"/>
  </w:num>
  <w:num w:numId="9">
    <w:abstractNumId w:val="11"/>
  </w:num>
  <w:num w:numId="10">
    <w:abstractNumId w:val="17"/>
  </w:num>
  <w:num w:numId="11">
    <w:abstractNumId w:val="14"/>
  </w:num>
  <w:num w:numId="12">
    <w:abstractNumId w:val="5"/>
  </w:num>
  <w:num w:numId="13">
    <w:abstractNumId w:val="3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  <w:num w:numId="18">
    <w:abstractNumId w:val="1"/>
  </w:num>
  <w:num w:numId="19">
    <w:abstractNumId w:val="9"/>
  </w:num>
  <w:num w:numId="20">
    <w:abstractNumId w:val="9"/>
    <w:lvlOverride w:ilvl="0">
      <w:lvl w:ilvl="0" w:tplc="40C2DB58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104"/>
    <w:rsid w:val="00004DA4"/>
    <w:rsid w:val="000324C8"/>
    <w:rsid w:val="00091D39"/>
    <w:rsid w:val="000E57ED"/>
    <w:rsid w:val="000F3D7D"/>
    <w:rsid w:val="001A35F7"/>
    <w:rsid w:val="001B6DDF"/>
    <w:rsid w:val="001E4230"/>
    <w:rsid w:val="001F20CB"/>
    <w:rsid w:val="002465D2"/>
    <w:rsid w:val="00255A3C"/>
    <w:rsid w:val="002561B0"/>
    <w:rsid w:val="002C3C63"/>
    <w:rsid w:val="002E319C"/>
    <w:rsid w:val="00301401"/>
    <w:rsid w:val="0038743E"/>
    <w:rsid w:val="003D16AD"/>
    <w:rsid w:val="003E2918"/>
    <w:rsid w:val="003E7E89"/>
    <w:rsid w:val="00402170"/>
    <w:rsid w:val="0040492A"/>
    <w:rsid w:val="00412890"/>
    <w:rsid w:val="004270BD"/>
    <w:rsid w:val="004479B6"/>
    <w:rsid w:val="0047216B"/>
    <w:rsid w:val="00493475"/>
    <w:rsid w:val="004A69BD"/>
    <w:rsid w:val="004C1679"/>
    <w:rsid w:val="004C7D86"/>
    <w:rsid w:val="004E603E"/>
    <w:rsid w:val="00513276"/>
    <w:rsid w:val="005317C1"/>
    <w:rsid w:val="00534A6C"/>
    <w:rsid w:val="0059015A"/>
    <w:rsid w:val="005B6B30"/>
    <w:rsid w:val="00651D29"/>
    <w:rsid w:val="00651F64"/>
    <w:rsid w:val="00664249"/>
    <w:rsid w:val="006727CD"/>
    <w:rsid w:val="007122B7"/>
    <w:rsid w:val="007647E9"/>
    <w:rsid w:val="007701CB"/>
    <w:rsid w:val="00772B0A"/>
    <w:rsid w:val="007B1543"/>
    <w:rsid w:val="007B283B"/>
    <w:rsid w:val="007B7F41"/>
    <w:rsid w:val="007F708A"/>
    <w:rsid w:val="00825104"/>
    <w:rsid w:val="008522B7"/>
    <w:rsid w:val="00854D94"/>
    <w:rsid w:val="00857EE7"/>
    <w:rsid w:val="008F08AE"/>
    <w:rsid w:val="008F5C90"/>
    <w:rsid w:val="0091583C"/>
    <w:rsid w:val="0093190C"/>
    <w:rsid w:val="00935B08"/>
    <w:rsid w:val="00A42E5F"/>
    <w:rsid w:val="00A576E0"/>
    <w:rsid w:val="00A922A4"/>
    <w:rsid w:val="00AA4848"/>
    <w:rsid w:val="00AD3C9A"/>
    <w:rsid w:val="00AF2DF0"/>
    <w:rsid w:val="00B47E18"/>
    <w:rsid w:val="00B80A7D"/>
    <w:rsid w:val="00B81335"/>
    <w:rsid w:val="00B90042"/>
    <w:rsid w:val="00BD0E93"/>
    <w:rsid w:val="00BD3C1E"/>
    <w:rsid w:val="00BF6E3A"/>
    <w:rsid w:val="00C133E9"/>
    <w:rsid w:val="00C672E0"/>
    <w:rsid w:val="00C71B5E"/>
    <w:rsid w:val="00D34587"/>
    <w:rsid w:val="00D96261"/>
    <w:rsid w:val="00DC6BDC"/>
    <w:rsid w:val="00DE3CB8"/>
    <w:rsid w:val="00E017EE"/>
    <w:rsid w:val="00E23411"/>
    <w:rsid w:val="00E965B1"/>
    <w:rsid w:val="00EB3D01"/>
    <w:rsid w:val="00EB5577"/>
    <w:rsid w:val="00EE28F0"/>
    <w:rsid w:val="00EF1CD8"/>
    <w:rsid w:val="00F1078E"/>
    <w:rsid w:val="00F253C0"/>
    <w:rsid w:val="00F5543B"/>
    <w:rsid w:val="00F83931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CBAAB"/>
  <w15:docId w15:val="{6F990C1D-2563-48BB-859F-DB728E5F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uiPriority w:val="99"/>
    <w:rsid w:val="004E603E"/>
    <w:rPr>
      <w:rFonts w:cs="Times New Roman"/>
    </w:rPr>
  </w:style>
  <w:style w:type="paragraph" w:styleId="a7">
    <w:name w:val="List Paragraph"/>
    <w:basedOn w:val="a"/>
    <w:uiPriority w:val="99"/>
    <w:qFormat/>
    <w:rsid w:val="007B7F41"/>
    <w:pPr>
      <w:ind w:leftChars="200" w:left="480"/>
    </w:pPr>
  </w:style>
  <w:style w:type="character" w:styleId="a8">
    <w:name w:val="Emphasis"/>
    <w:uiPriority w:val="20"/>
    <w:qFormat/>
    <w:locked/>
    <w:rsid w:val="004C1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lwzjanet</dc:creator>
  <cp:keywords/>
  <dc:description/>
  <cp:lastModifiedBy>OLEDLab</cp:lastModifiedBy>
  <cp:revision>20</cp:revision>
  <cp:lastPrinted>2014-06-17T05:00:00Z</cp:lastPrinted>
  <dcterms:created xsi:type="dcterms:W3CDTF">2014-11-27T04:28:00Z</dcterms:created>
  <dcterms:modified xsi:type="dcterms:W3CDTF">2019-06-26T13:26:00Z</dcterms:modified>
</cp:coreProperties>
</file>